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2F" w:rsidRPr="005D4D18" w:rsidRDefault="00A1042F">
      <w:pPr>
        <w:pStyle w:val="arial11"/>
        <w:ind w:left="1440" w:hanging="1440"/>
        <w:rPr>
          <w:rFonts w:cs="Arial"/>
          <w:b/>
          <w:sz w:val="24"/>
          <w:szCs w:val="24"/>
        </w:rPr>
      </w:pPr>
      <w:r w:rsidRPr="005D4D18">
        <w:rPr>
          <w:rFonts w:cs="Arial"/>
          <w:b/>
          <w:sz w:val="24"/>
          <w:szCs w:val="24"/>
        </w:rPr>
        <w:t xml:space="preserve">Audit </w:t>
      </w:r>
      <w:r w:rsidR="00207EDC" w:rsidRPr="005D4D18">
        <w:rPr>
          <w:rFonts w:cs="Arial"/>
          <w:b/>
          <w:sz w:val="24"/>
          <w:szCs w:val="24"/>
        </w:rPr>
        <w:t>and Governance</w:t>
      </w:r>
      <w:r w:rsidR="009F00B7" w:rsidRPr="009F00B7">
        <w:rPr>
          <w:rFonts w:cs="Arial"/>
          <w:b/>
          <w:sz w:val="24"/>
          <w:szCs w:val="24"/>
        </w:rPr>
        <w:t xml:space="preserve"> Committee</w:t>
      </w:r>
    </w:p>
    <w:p w:rsidR="00A1042F" w:rsidRPr="005D4D18" w:rsidRDefault="009F00B7">
      <w:pPr>
        <w:pStyle w:val="arial11"/>
        <w:ind w:left="1440" w:hanging="1440"/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Meeting to be held on </w:t>
      </w:r>
      <w:r w:rsidR="003266C7">
        <w:rPr>
          <w:rFonts w:cs="Arial"/>
          <w:sz w:val="24"/>
          <w:szCs w:val="24"/>
        </w:rPr>
        <w:t>2</w:t>
      </w:r>
      <w:r w:rsidR="00A37978">
        <w:rPr>
          <w:rFonts w:cs="Arial"/>
          <w:sz w:val="24"/>
          <w:szCs w:val="24"/>
        </w:rPr>
        <w:t>8</w:t>
      </w:r>
      <w:r w:rsidRPr="009F00B7">
        <w:rPr>
          <w:rFonts w:cs="Arial"/>
          <w:sz w:val="24"/>
          <w:szCs w:val="24"/>
        </w:rPr>
        <w:t xml:space="preserve"> September 201</w:t>
      </w:r>
      <w:r w:rsidR="00A37978">
        <w:rPr>
          <w:rFonts w:cs="Arial"/>
          <w:sz w:val="24"/>
          <w:szCs w:val="24"/>
        </w:rPr>
        <w:t>5</w:t>
      </w:r>
    </w:p>
    <w:p w:rsidR="00A1042F" w:rsidRPr="005D4D18" w:rsidRDefault="00A1042F">
      <w:pPr>
        <w:rPr>
          <w:rFonts w:cs="Arial"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1042F" w:rsidRPr="005D4D18">
        <w:tc>
          <w:tcPr>
            <w:tcW w:w="3260" w:type="dxa"/>
          </w:tcPr>
          <w:p w:rsidR="00A1042F" w:rsidRPr="005D4D18" w:rsidRDefault="009F00B7">
            <w:pPr>
              <w:pStyle w:val="BodyText"/>
              <w:rPr>
                <w:rFonts w:cs="Arial"/>
                <w:szCs w:val="24"/>
              </w:rPr>
            </w:pPr>
            <w:r w:rsidRPr="009F00B7">
              <w:rPr>
                <w:rFonts w:cs="Arial"/>
                <w:szCs w:val="24"/>
              </w:rPr>
              <w:t>Electoral Division affected:</w:t>
            </w:r>
          </w:p>
          <w:p w:rsidR="00A1042F" w:rsidRPr="005D4D18" w:rsidRDefault="009F00B7">
            <w:pPr>
              <w:rPr>
                <w:rFonts w:cs="Arial"/>
                <w:sz w:val="24"/>
                <w:szCs w:val="24"/>
                <w:u w:val="single"/>
              </w:rPr>
            </w:pPr>
            <w:r w:rsidRPr="009F00B7">
              <w:rPr>
                <w:rFonts w:cs="Arial"/>
                <w:sz w:val="24"/>
                <w:szCs w:val="24"/>
              </w:rPr>
              <w:t>All</w:t>
            </w:r>
          </w:p>
        </w:tc>
      </w:tr>
    </w:tbl>
    <w:p w:rsidR="00A1042F" w:rsidRPr="005D4D18" w:rsidRDefault="00A1042F">
      <w:pPr>
        <w:rPr>
          <w:rFonts w:cs="Arial"/>
          <w:sz w:val="24"/>
          <w:szCs w:val="24"/>
          <w:u w:val="single"/>
        </w:rPr>
      </w:pPr>
    </w:p>
    <w:p w:rsidR="00A1042F" w:rsidRPr="005D4D18" w:rsidRDefault="009F00B7">
      <w:pPr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Approval of the County Council’s</w:t>
      </w:r>
      <w:r w:rsidR="00723693">
        <w:rPr>
          <w:rFonts w:cs="Arial"/>
          <w:b/>
          <w:sz w:val="24"/>
          <w:szCs w:val="24"/>
        </w:rPr>
        <w:t xml:space="preserve"> and County Pension Fund's </w:t>
      </w:r>
      <w:r w:rsidR="00F0141A">
        <w:rPr>
          <w:rFonts w:cs="Arial"/>
          <w:b/>
          <w:sz w:val="24"/>
          <w:szCs w:val="24"/>
        </w:rPr>
        <w:t>Letter of Representation</w:t>
      </w:r>
      <w:r w:rsidRPr="009F00B7">
        <w:rPr>
          <w:rFonts w:cs="Arial"/>
          <w:b/>
          <w:sz w:val="24"/>
          <w:szCs w:val="24"/>
        </w:rPr>
        <w:t xml:space="preserve"> </w:t>
      </w:r>
      <w:r w:rsidR="003266C7">
        <w:rPr>
          <w:rFonts w:cs="Arial"/>
          <w:b/>
          <w:sz w:val="24"/>
          <w:szCs w:val="24"/>
        </w:rPr>
        <w:t>201</w:t>
      </w:r>
      <w:r w:rsidR="00A37978">
        <w:rPr>
          <w:rFonts w:cs="Arial"/>
          <w:b/>
          <w:sz w:val="24"/>
          <w:szCs w:val="24"/>
        </w:rPr>
        <w:t>4/15</w:t>
      </w:r>
    </w:p>
    <w:p w:rsidR="00A1042F" w:rsidRPr="005D4D18" w:rsidRDefault="009F00B7">
      <w:pPr>
        <w:ind w:left="709" w:hanging="709"/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(Appendi</w:t>
      </w:r>
      <w:r w:rsidR="00604C3B">
        <w:rPr>
          <w:rFonts w:cs="Arial"/>
          <w:sz w:val="24"/>
          <w:szCs w:val="24"/>
        </w:rPr>
        <w:t>ces</w:t>
      </w:r>
      <w:r w:rsidRPr="009F00B7">
        <w:rPr>
          <w:rFonts w:cs="Arial"/>
          <w:sz w:val="24"/>
          <w:szCs w:val="24"/>
        </w:rPr>
        <w:t xml:space="preserve"> ‘A’</w:t>
      </w:r>
      <w:r w:rsidR="00723693">
        <w:rPr>
          <w:rFonts w:cs="Arial"/>
          <w:sz w:val="24"/>
          <w:szCs w:val="24"/>
        </w:rPr>
        <w:t xml:space="preserve"> </w:t>
      </w:r>
      <w:r w:rsidR="00604C3B">
        <w:rPr>
          <w:rFonts w:cs="Arial"/>
          <w:sz w:val="24"/>
          <w:szCs w:val="24"/>
        </w:rPr>
        <w:t>and</w:t>
      </w:r>
      <w:r w:rsidR="00723693">
        <w:rPr>
          <w:rFonts w:cs="Arial"/>
          <w:sz w:val="24"/>
          <w:szCs w:val="24"/>
        </w:rPr>
        <w:t xml:space="preserve"> 'B'</w:t>
      </w:r>
      <w:r w:rsidRPr="009F00B7">
        <w:rPr>
          <w:rFonts w:cs="Arial"/>
          <w:sz w:val="24"/>
          <w:szCs w:val="24"/>
        </w:rPr>
        <w:t xml:space="preserve"> refer)</w:t>
      </w:r>
    </w:p>
    <w:p w:rsidR="00A1042F" w:rsidRPr="005D4D18" w:rsidRDefault="00A1042F">
      <w:pPr>
        <w:rPr>
          <w:rFonts w:cs="Arial"/>
          <w:sz w:val="24"/>
          <w:szCs w:val="24"/>
        </w:rPr>
      </w:pPr>
    </w:p>
    <w:p w:rsidR="00A1042F" w:rsidRPr="005D4D18" w:rsidRDefault="009F00B7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Contact for further information:</w:t>
      </w:r>
    </w:p>
    <w:p w:rsidR="00A1042F" w:rsidRPr="005D4D18" w:rsidRDefault="000449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Abigail Leech</w:t>
      </w:r>
      <w:r w:rsidR="009F00B7" w:rsidRPr="009F00B7">
        <w:rPr>
          <w:rFonts w:cs="Arial"/>
          <w:sz w:val="24"/>
          <w:szCs w:val="24"/>
        </w:rPr>
        <w:t>, 01772 53</w:t>
      </w:r>
      <w:r>
        <w:rPr>
          <w:rFonts w:cs="Arial"/>
          <w:sz w:val="24"/>
          <w:szCs w:val="24"/>
        </w:rPr>
        <w:t>0</w:t>
      </w:r>
      <w:r w:rsidR="009F00B7" w:rsidRPr="009F00B7">
        <w:rPr>
          <w:rFonts w:cs="Arial"/>
          <w:sz w:val="24"/>
          <w:szCs w:val="24"/>
        </w:rPr>
        <w:t>80</w:t>
      </w:r>
      <w:r>
        <w:rPr>
          <w:rFonts w:cs="Arial"/>
          <w:sz w:val="24"/>
          <w:szCs w:val="24"/>
        </w:rPr>
        <w:t>8</w:t>
      </w:r>
      <w:r w:rsidR="00A37978">
        <w:rPr>
          <w:rFonts w:cs="Arial"/>
          <w:sz w:val="24"/>
          <w:szCs w:val="24"/>
        </w:rPr>
        <w:t>, Head of Corporate Finance, Financial Resources</w:t>
      </w:r>
    </w:p>
    <w:p w:rsidR="00BE347B" w:rsidRPr="005D4D18" w:rsidRDefault="00874742">
      <w:pPr>
        <w:rPr>
          <w:rFonts w:cs="Arial"/>
          <w:sz w:val="24"/>
          <w:szCs w:val="24"/>
        </w:rPr>
      </w:pPr>
      <w:hyperlink r:id="rId8" w:history="1">
        <w:r w:rsidR="000449D4" w:rsidRPr="00C32935">
          <w:rPr>
            <w:rStyle w:val="Hyperlink"/>
            <w:rFonts w:cs="Arial"/>
            <w:sz w:val="24"/>
            <w:szCs w:val="24"/>
          </w:rPr>
          <w:t>abigail.leech@lancashire.gov.uk</w:t>
        </w:r>
      </w:hyperlink>
    </w:p>
    <w:p w:rsidR="00A1042F" w:rsidRPr="005D4D18" w:rsidRDefault="00A1042F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1042F" w:rsidRPr="005D4D18">
        <w:tc>
          <w:tcPr>
            <w:tcW w:w="9180" w:type="dxa"/>
          </w:tcPr>
          <w:p w:rsidR="00A1042F" w:rsidRPr="005D4D18" w:rsidRDefault="00A1042F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A1042F" w:rsidRPr="005D4D18" w:rsidRDefault="009F00B7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9F00B7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9F04EB" w:rsidRPr="005D4D18" w:rsidRDefault="009F04EB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12B46" w:rsidRPr="005D4D18" w:rsidRDefault="00213C1C" w:rsidP="00AE2D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According</w:t>
            </w:r>
            <w:r w:rsidR="00BC21FF">
              <w:rPr>
                <w:rFonts w:cs="Arial"/>
                <w:sz w:val="24"/>
                <w:szCs w:val="24"/>
              </w:rPr>
              <w:t xml:space="preserve"> to International Standards on A</w:t>
            </w:r>
            <w:r>
              <w:rPr>
                <w:rFonts w:cs="Arial"/>
                <w:sz w:val="24"/>
                <w:szCs w:val="24"/>
              </w:rPr>
              <w:t>uditing (UK and Ireland) 580; t</w:t>
            </w:r>
            <w:r w:rsidR="00145CE8">
              <w:rPr>
                <w:rFonts w:cs="Arial"/>
                <w:sz w:val="24"/>
                <w:szCs w:val="24"/>
              </w:rPr>
              <w:t>he external auditors, Grant Thornton, are required to obtain written representations from</w:t>
            </w:r>
            <w:r>
              <w:rPr>
                <w:rFonts w:cs="Arial"/>
                <w:sz w:val="24"/>
                <w:szCs w:val="24"/>
              </w:rPr>
              <w:t xml:space="preserve"> those charged with governance and management of the county council; </w:t>
            </w:r>
            <w:r w:rsidR="00145CE8">
              <w:rPr>
                <w:rFonts w:cs="Arial"/>
                <w:sz w:val="24"/>
                <w:szCs w:val="24"/>
              </w:rPr>
              <w:t xml:space="preserve">on </w:t>
            </w:r>
            <w:r>
              <w:rPr>
                <w:rFonts w:cs="Arial"/>
                <w:sz w:val="24"/>
                <w:szCs w:val="24"/>
              </w:rPr>
              <w:t>matters</w:t>
            </w:r>
            <w:r w:rsidR="00145CE8">
              <w:rPr>
                <w:rFonts w:cs="Arial"/>
                <w:sz w:val="24"/>
                <w:szCs w:val="24"/>
              </w:rPr>
              <w:t xml:space="preserve"> material to the financial statements </w:t>
            </w:r>
            <w:r>
              <w:rPr>
                <w:rFonts w:cs="Arial"/>
                <w:sz w:val="24"/>
                <w:szCs w:val="24"/>
              </w:rPr>
              <w:t>where</w:t>
            </w:r>
            <w:r w:rsidR="00145CE8">
              <w:rPr>
                <w:rFonts w:cs="Arial"/>
                <w:sz w:val="24"/>
                <w:szCs w:val="24"/>
              </w:rPr>
              <w:t xml:space="preserve"> other appropriate audit evidence cannot reasonably be expected to exist. </w:t>
            </w:r>
          </w:p>
          <w:p w:rsidR="005C09FC" w:rsidRDefault="005C09FC" w:rsidP="00700BD2">
            <w:pPr>
              <w:rPr>
                <w:rFonts w:cs="Arial"/>
                <w:sz w:val="24"/>
                <w:szCs w:val="24"/>
              </w:rPr>
            </w:pPr>
          </w:p>
          <w:p w:rsidR="00A1042F" w:rsidRPr="005D4D18" w:rsidRDefault="009F00B7" w:rsidP="00700BD2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Th</w:t>
            </w:r>
            <w:r w:rsidR="00ED33A9">
              <w:rPr>
                <w:rFonts w:cs="Arial"/>
                <w:sz w:val="24"/>
                <w:szCs w:val="24"/>
              </w:rPr>
              <w:t xml:space="preserve">e </w:t>
            </w:r>
            <w:r w:rsidR="003F6330">
              <w:rPr>
                <w:rFonts w:cs="Arial"/>
                <w:sz w:val="24"/>
                <w:szCs w:val="24"/>
              </w:rPr>
              <w:t>C</w:t>
            </w:r>
            <w:r w:rsidR="00ED33A9">
              <w:rPr>
                <w:rFonts w:cs="Arial"/>
                <w:sz w:val="24"/>
                <w:szCs w:val="24"/>
              </w:rPr>
              <w:t xml:space="preserve">ounty </w:t>
            </w:r>
            <w:r w:rsidR="003F6330">
              <w:rPr>
                <w:rFonts w:cs="Arial"/>
                <w:sz w:val="24"/>
                <w:szCs w:val="24"/>
              </w:rPr>
              <w:t>C</w:t>
            </w:r>
            <w:r w:rsidR="00213C1C">
              <w:rPr>
                <w:rFonts w:cs="Arial"/>
                <w:sz w:val="24"/>
                <w:szCs w:val="24"/>
              </w:rPr>
              <w:t>ouncil</w:t>
            </w:r>
            <w:r w:rsidR="00B3638B">
              <w:rPr>
                <w:rFonts w:cs="Arial"/>
                <w:sz w:val="24"/>
                <w:szCs w:val="24"/>
              </w:rPr>
              <w:t>'</w:t>
            </w:r>
            <w:r w:rsidR="00213C1C">
              <w:rPr>
                <w:rFonts w:cs="Arial"/>
                <w:sz w:val="24"/>
                <w:szCs w:val="24"/>
              </w:rPr>
              <w:t xml:space="preserve">s </w:t>
            </w:r>
            <w:r w:rsidR="00BC21FF">
              <w:rPr>
                <w:rFonts w:cs="Arial"/>
                <w:sz w:val="24"/>
                <w:szCs w:val="24"/>
              </w:rPr>
              <w:t>M</w:t>
            </w:r>
            <w:r w:rsidR="00A96D05">
              <w:rPr>
                <w:rFonts w:cs="Arial"/>
                <w:sz w:val="24"/>
                <w:szCs w:val="24"/>
              </w:rPr>
              <w:t xml:space="preserve">anagement </w:t>
            </w:r>
            <w:r w:rsidR="00BC21FF">
              <w:rPr>
                <w:rFonts w:cs="Arial"/>
                <w:sz w:val="24"/>
                <w:szCs w:val="24"/>
              </w:rPr>
              <w:t>R</w:t>
            </w:r>
            <w:r w:rsidR="005C09FC">
              <w:rPr>
                <w:rFonts w:cs="Arial"/>
                <w:sz w:val="24"/>
                <w:szCs w:val="24"/>
              </w:rPr>
              <w:t>epresentation</w:t>
            </w:r>
            <w:r w:rsidR="00BC21FF">
              <w:rPr>
                <w:rFonts w:cs="Arial"/>
                <w:sz w:val="24"/>
                <w:szCs w:val="24"/>
              </w:rPr>
              <w:t xml:space="preserve"> L</w:t>
            </w:r>
            <w:r w:rsidR="00A96D05">
              <w:rPr>
                <w:rFonts w:cs="Arial"/>
                <w:sz w:val="24"/>
                <w:szCs w:val="24"/>
              </w:rPr>
              <w:t>etter</w:t>
            </w:r>
            <w:r w:rsidR="005C09FC">
              <w:rPr>
                <w:rFonts w:cs="Arial"/>
                <w:sz w:val="24"/>
                <w:szCs w:val="24"/>
              </w:rPr>
              <w:t xml:space="preserve"> is attached at Appendix </w:t>
            </w:r>
            <w:r w:rsidR="00604C3B">
              <w:rPr>
                <w:rFonts w:cs="Arial"/>
                <w:sz w:val="24"/>
                <w:szCs w:val="24"/>
              </w:rPr>
              <w:t>'</w:t>
            </w:r>
            <w:r w:rsidR="005C09FC">
              <w:rPr>
                <w:rFonts w:cs="Arial"/>
                <w:sz w:val="24"/>
                <w:szCs w:val="24"/>
              </w:rPr>
              <w:t>A</w:t>
            </w:r>
            <w:r w:rsidR="00604C3B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 xml:space="preserve"> and the County's Pension Fund Management Representation Letter is attached at Appendix </w:t>
            </w:r>
            <w:r w:rsidR="00604C3B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>B</w:t>
            </w:r>
            <w:r w:rsidR="00604C3B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>.</w:t>
            </w:r>
            <w:r w:rsidRPr="009F00B7">
              <w:rPr>
                <w:rFonts w:cs="Arial"/>
                <w:sz w:val="24"/>
                <w:szCs w:val="24"/>
              </w:rPr>
              <w:t xml:space="preserve"> </w:t>
            </w:r>
          </w:p>
          <w:p w:rsidR="00A1042F" w:rsidRPr="005D4D18" w:rsidRDefault="00A1042F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1042F" w:rsidRPr="005D4D18" w:rsidRDefault="00213C1C" w:rsidP="00700B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A37978">
              <w:rPr>
                <w:rFonts w:cs="Arial"/>
                <w:sz w:val="24"/>
                <w:szCs w:val="24"/>
              </w:rPr>
              <w:t>Section 151 Officer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3638B">
              <w:rPr>
                <w:rFonts w:cs="Arial"/>
                <w:sz w:val="24"/>
                <w:szCs w:val="24"/>
              </w:rPr>
              <w:t xml:space="preserve">and the Chair of the Audit and Governance Committee </w:t>
            </w:r>
            <w:r w:rsidR="00DC3603">
              <w:rPr>
                <w:rFonts w:cs="Arial"/>
                <w:sz w:val="24"/>
                <w:szCs w:val="24"/>
              </w:rPr>
              <w:t xml:space="preserve">sign the </w:t>
            </w:r>
            <w:r w:rsidR="00BC21FF">
              <w:rPr>
                <w:rFonts w:cs="Arial"/>
                <w:sz w:val="24"/>
                <w:szCs w:val="24"/>
              </w:rPr>
              <w:t>M</w:t>
            </w:r>
            <w:r w:rsidR="00A96D05">
              <w:rPr>
                <w:rFonts w:cs="Arial"/>
                <w:sz w:val="24"/>
                <w:szCs w:val="24"/>
              </w:rPr>
              <w:t>anagement</w:t>
            </w:r>
            <w:r w:rsidR="00BC21FF">
              <w:rPr>
                <w:rFonts w:cs="Arial"/>
                <w:sz w:val="24"/>
                <w:szCs w:val="24"/>
              </w:rPr>
              <w:t xml:space="preserve"> R</w:t>
            </w:r>
            <w:r w:rsidR="00DC3603">
              <w:rPr>
                <w:rFonts w:cs="Arial"/>
                <w:sz w:val="24"/>
                <w:szCs w:val="24"/>
              </w:rPr>
              <w:t>epresentation</w:t>
            </w:r>
            <w:r w:rsidR="00BC21FF">
              <w:rPr>
                <w:rFonts w:cs="Arial"/>
                <w:sz w:val="24"/>
                <w:szCs w:val="24"/>
              </w:rPr>
              <w:t xml:space="preserve"> L</w:t>
            </w:r>
            <w:r w:rsidR="00A96D05">
              <w:rPr>
                <w:rFonts w:cs="Arial"/>
                <w:sz w:val="24"/>
                <w:szCs w:val="24"/>
              </w:rPr>
              <w:t>etter</w:t>
            </w:r>
            <w:r w:rsidR="00DC3603">
              <w:rPr>
                <w:rFonts w:cs="Arial"/>
                <w:sz w:val="24"/>
                <w:szCs w:val="24"/>
              </w:rPr>
              <w:t xml:space="preserve"> on behalf of Lancashire County Council and Lancashire County Pension Fund </w:t>
            </w:r>
            <w:r w:rsidR="007B350F">
              <w:rPr>
                <w:rFonts w:cs="Arial"/>
                <w:sz w:val="24"/>
                <w:szCs w:val="24"/>
              </w:rPr>
              <w:t xml:space="preserve">and </w:t>
            </w:r>
            <w:r w:rsidR="00B3638B">
              <w:rPr>
                <w:rFonts w:cs="Arial"/>
                <w:sz w:val="24"/>
                <w:szCs w:val="24"/>
              </w:rPr>
              <w:t xml:space="preserve">forward </w:t>
            </w:r>
            <w:r w:rsidR="007B350F">
              <w:rPr>
                <w:rFonts w:cs="Arial"/>
                <w:sz w:val="24"/>
                <w:szCs w:val="24"/>
              </w:rPr>
              <w:t xml:space="preserve">it to the external auditors </w:t>
            </w:r>
            <w:r w:rsidR="00DC3603">
              <w:rPr>
                <w:rFonts w:cs="Arial"/>
                <w:sz w:val="24"/>
                <w:szCs w:val="24"/>
              </w:rPr>
              <w:t xml:space="preserve">after obtaining agreement </w:t>
            </w:r>
            <w:r w:rsidR="00B95A20">
              <w:rPr>
                <w:rFonts w:cs="Arial"/>
                <w:sz w:val="24"/>
                <w:szCs w:val="24"/>
              </w:rPr>
              <w:t xml:space="preserve">from </w:t>
            </w:r>
            <w:r w:rsidR="00DC3603">
              <w:rPr>
                <w:rFonts w:cs="Arial"/>
                <w:sz w:val="24"/>
                <w:szCs w:val="24"/>
              </w:rPr>
              <w:t>the Audit</w:t>
            </w:r>
            <w:r w:rsidR="00B3638B">
              <w:rPr>
                <w:rFonts w:cs="Arial"/>
                <w:sz w:val="24"/>
                <w:szCs w:val="24"/>
              </w:rPr>
              <w:t xml:space="preserve"> and Governance</w:t>
            </w:r>
            <w:r w:rsidR="00DC3603">
              <w:rPr>
                <w:rFonts w:cs="Arial"/>
                <w:sz w:val="24"/>
                <w:szCs w:val="24"/>
              </w:rPr>
              <w:t xml:space="preserve"> Committee.</w:t>
            </w:r>
          </w:p>
          <w:p w:rsidR="00A1042F" w:rsidRPr="005D4D18" w:rsidRDefault="00A1042F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1042F" w:rsidRPr="005D4D18" w:rsidRDefault="009F00B7" w:rsidP="00AE2D6F">
            <w:pPr>
              <w:pStyle w:val="Heading5"/>
              <w:jc w:val="both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Recommendation</w:t>
            </w:r>
          </w:p>
          <w:p w:rsidR="009F04EB" w:rsidRPr="005D4D18" w:rsidRDefault="009F04EB" w:rsidP="009F04EB">
            <w:pPr>
              <w:rPr>
                <w:rFonts w:cs="Arial"/>
                <w:sz w:val="24"/>
                <w:szCs w:val="24"/>
              </w:rPr>
            </w:pPr>
          </w:p>
          <w:p w:rsidR="006A7F40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 xml:space="preserve">The Committee is requested to </w:t>
            </w:r>
            <w:r w:rsidR="00DC3603">
              <w:rPr>
                <w:rFonts w:cs="Arial"/>
                <w:sz w:val="24"/>
                <w:szCs w:val="24"/>
              </w:rPr>
              <w:t xml:space="preserve">discuss and agree </w:t>
            </w:r>
            <w:r w:rsidR="00A96D05">
              <w:rPr>
                <w:rFonts w:cs="Arial"/>
                <w:sz w:val="24"/>
                <w:szCs w:val="24"/>
              </w:rPr>
              <w:t>the management representation l</w:t>
            </w:r>
            <w:r w:rsidR="00D12B46">
              <w:rPr>
                <w:rFonts w:cs="Arial"/>
                <w:sz w:val="24"/>
                <w:szCs w:val="24"/>
              </w:rPr>
              <w:t>etter</w:t>
            </w:r>
            <w:r w:rsidR="00B0289B">
              <w:rPr>
                <w:rFonts w:cs="Arial"/>
                <w:sz w:val="24"/>
                <w:szCs w:val="24"/>
              </w:rPr>
              <w:t>s</w:t>
            </w:r>
            <w:r w:rsidR="00D12B46">
              <w:rPr>
                <w:rFonts w:cs="Arial"/>
                <w:sz w:val="24"/>
                <w:szCs w:val="24"/>
              </w:rPr>
              <w:t xml:space="preserve"> </w:t>
            </w:r>
            <w:r w:rsidR="00874742">
              <w:rPr>
                <w:rFonts w:cs="Arial"/>
                <w:sz w:val="24"/>
                <w:szCs w:val="24"/>
              </w:rPr>
              <w:t>at Appendices</w:t>
            </w:r>
            <w:bookmarkStart w:id="0" w:name="_GoBack"/>
            <w:bookmarkEnd w:id="0"/>
            <w:r w:rsidR="00DC3603">
              <w:rPr>
                <w:rFonts w:cs="Arial"/>
                <w:sz w:val="24"/>
                <w:szCs w:val="24"/>
              </w:rPr>
              <w:t xml:space="preserve"> </w:t>
            </w:r>
            <w:r w:rsidR="00874742">
              <w:rPr>
                <w:rFonts w:cs="Arial"/>
                <w:sz w:val="24"/>
                <w:szCs w:val="24"/>
              </w:rPr>
              <w:t>'</w:t>
            </w:r>
            <w:r w:rsidR="00DC3603">
              <w:rPr>
                <w:rFonts w:cs="Arial"/>
                <w:sz w:val="24"/>
                <w:szCs w:val="24"/>
              </w:rPr>
              <w:t>A</w:t>
            </w:r>
            <w:r w:rsidR="00874742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 xml:space="preserve"> and Appendix </w:t>
            </w:r>
            <w:r w:rsidR="00874742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>B</w:t>
            </w:r>
            <w:r w:rsidR="00874742">
              <w:rPr>
                <w:rFonts w:cs="Arial"/>
                <w:sz w:val="24"/>
                <w:szCs w:val="24"/>
              </w:rPr>
              <w:t>'</w:t>
            </w:r>
            <w:r w:rsidR="00723693">
              <w:rPr>
                <w:rFonts w:cs="Arial"/>
                <w:sz w:val="24"/>
                <w:szCs w:val="24"/>
              </w:rPr>
              <w:t>.</w:t>
            </w:r>
          </w:p>
          <w:p w:rsidR="006A7F40" w:rsidRDefault="006A7F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1042F" w:rsidRPr="005D4D18" w:rsidRDefault="00A1042F">
      <w:pPr>
        <w:pStyle w:val="Header"/>
        <w:rPr>
          <w:rFonts w:cs="Arial"/>
          <w:sz w:val="24"/>
          <w:szCs w:val="24"/>
        </w:rPr>
      </w:pPr>
    </w:p>
    <w:p w:rsidR="00A1042F" w:rsidRDefault="009F00B7" w:rsidP="00604C3B">
      <w:pPr>
        <w:jc w:val="both"/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Background and Advice</w:t>
      </w:r>
    </w:p>
    <w:p w:rsidR="00604C3B" w:rsidRPr="005D4D18" w:rsidRDefault="00604C3B" w:rsidP="00604C3B">
      <w:pPr>
        <w:jc w:val="both"/>
        <w:rPr>
          <w:rFonts w:cs="Arial"/>
          <w:b/>
          <w:sz w:val="24"/>
          <w:szCs w:val="24"/>
        </w:rPr>
      </w:pPr>
    </w:p>
    <w:p w:rsidR="00A1042F" w:rsidRPr="005D4D18" w:rsidRDefault="009F00B7" w:rsidP="00604C3B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The regulations governing the production of the annual accounts require that the 201</w:t>
      </w:r>
      <w:r w:rsidR="00A37978">
        <w:rPr>
          <w:rFonts w:cs="Arial"/>
          <w:sz w:val="24"/>
          <w:szCs w:val="24"/>
        </w:rPr>
        <w:t>4/15</w:t>
      </w:r>
      <w:r w:rsidRPr="009F00B7">
        <w:rPr>
          <w:rFonts w:cs="Arial"/>
          <w:sz w:val="24"/>
          <w:szCs w:val="24"/>
        </w:rPr>
        <w:t xml:space="preserve"> accounts should</w:t>
      </w:r>
      <w:r w:rsidR="00A37978">
        <w:rPr>
          <w:rFonts w:cs="Arial"/>
          <w:sz w:val="24"/>
          <w:szCs w:val="24"/>
        </w:rPr>
        <w:t xml:space="preserve"> </w:t>
      </w:r>
      <w:r w:rsidRPr="009F00B7">
        <w:rPr>
          <w:rFonts w:cs="Arial"/>
          <w:sz w:val="24"/>
          <w:szCs w:val="24"/>
        </w:rPr>
        <w:t xml:space="preserve">be approved </w:t>
      </w:r>
      <w:r w:rsidR="002071E9">
        <w:rPr>
          <w:rFonts w:cs="Arial"/>
          <w:sz w:val="24"/>
          <w:szCs w:val="24"/>
        </w:rPr>
        <w:t>on or before</w:t>
      </w:r>
      <w:r w:rsidRPr="009F00B7">
        <w:rPr>
          <w:rFonts w:cs="Arial"/>
          <w:sz w:val="24"/>
          <w:szCs w:val="24"/>
        </w:rPr>
        <w:t xml:space="preserve"> the 30</w:t>
      </w:r>
      <w:r w:rsidR="002071E9">
        <w:rPr>
          <w:rFonts w:cs="Arial"/>
          <w:sz w:val="24"/>
          <w:szCs w:val="24"/>
        </w:rPr>
        <w:t>th</w:t>
      </w:r>
      <w:r w:rsidRPr="009F00B7">
        <w:rPr>
          <w:rFonts w:cs="Arial"/>
          <w:sz w:val="24"/>
          <w:szCs w:val="24"/>
        </w:rPr>
        <w:t xml:space="preserve"> September 201</w:t>
      </w:r>
      <w:r w:rsidR="00A37978">
        <w:rPr>
          <w:rFonts w:cs="Arial"/>
          <w:sz w:val="24"/>
          <w:szCs w:val="24"/>
        </w:rPr>
        <w:t>5</w:t>
      </w:r>
      <w:r w:rsidR="00D12B46">
        <w:rPr>
          <w:rFonts w:cs="Arial"/>
          <w:sz w:val="24"/>
          <w:szCs w:val="24"/>
        </w:rPr>
        <w:t xml:space="preserve"> and </w:t>
      </w:r>
      <w:r w:rsidR="00A96D05">
        <w:rPr>
          <w:rFonts w:cs="Arial"/>
          <w:sz w:val="24"/>
          <w:szCs w:val="24"/>
        </w:rPr>
        <w:t xml:space="preserve">the </w:t>
      </w:r>
      <w:r w:rsidR="00BC21FF">
        <w:rPr>
          <w:rFonts w:cs="Arial"/>
          <w:sz w:val="24"/>
          <w:szCs w:val="24"/>
        </w:rPr>
        <w:t>M</w:t>
      </w:r>
      <w:r w:rsidR="00A96D05">
        <w:rPr>
          <w:rFonts w:cs="Arial"/>
          <w:sz w:val="24"/>
          <w:szCs w:val="24"/>
        </w:rPr>
        <w:t xml:space="preserve">anagement </w:t>
      </w:r>
      <w:r w:rsidR="00BC21FF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>epresentation</w:t>
      </w:r>
      <w:r w:rsidR="00BC21FF">
        <w:rPr>
          <w:rFonts w:cs="Arial"/>
          <w:sz w:val="24"/>
          <w:szCs w:val="24"/>
        </w:rPr>
        <w:t xml:space="preserve"> L</w:t>
      </w:r>
      <w:r w:rsidR="00A96D05">
        <w:rPr>
          <w:rFonts w:cs="Arial"/>
          <w:sz w:val="24"/>
          <w:szCs w:val="24"/>
        </w:rPr>
        <w:t>etter</w:t>
      </w:r>
      <w:r w:rsidR="00D12B46">
        <w:rPr>
          <w:rFonts w:cs="Arial"/>
          <w:sz w:val="24"/>
          <w:szCs w:val="24"/>
        </w:rPr>
        <w:t xml:space="preserve"> should be </w:t>
      </w:r>
      <w:r w:rsidR="00A96D05">
        <w:rPr>
          <w:rFonts w:cs="Arial"/>
          <w:sz w:val="24"/>
          <w:szCs w:val="24"/>
        </w:rPr>
        <w:t>made available to the external auditors (</w:t>
      </w:r>
      <w:r w:rsidR="00AA0367">
        <w:rPr>
          <w:rFonts w:cs="Arial"/>
          <w:sz w:val="24"/>
          <w:szCs w:val="24"/>
        </w:rPr>
        <w:t xml:space="preserve">as </w:t>
      </w:r>
      <w:r w:rsidR="00A96D05">
        <w:rPr>
          <w:rFonts w:cs="Arial"/>
          <w:sz w:val="24"/>
          <w:szCs w:val="24"/>
        </w:rPr>
        <w:t xml:space="preserve">part of the </w:t>
      </w:r>
      <w:r w:rsidR="00AA0367">
        <w:rPr>
          <w:rFonts w:cs="Arial"/>
          <w:sz w:val="24"/>
          <w:szCs w:val="24"/>
        </w:rPr>
        <w:t>audit evidence</w:t>
      </w:r>
      <w:r w:rsidR="00A96D05">
        <w:rPr>
          <w:rFonts w:cs="Arial"/>
          <w:sz w:val="24"/>
          <w:szCs w:val="24"/>
        </w:rPr>
        <w:t>)</w:t>
      </w:r>
      <w:r w:rsidR="00AA0367">
        <w:rPr>
          <w:rFonts w:cs="Arial"/>
          <w:sz w:val="24"/>
          <w:szCs w:val="24"/>
        </w:rPr>
        <w:t xml:space="preserve"> </w:t>
      </w:r>
      <w:r w:rsidR="00DC3603">
        <w:rPr>
          <w:rFonts w:cs="Arial"/>
          <w:sz w:val="24"/>
          <w:szCs w:val="24"/>
        </w:rPr>
        <w:t>before the audit report is issued.</w:t>
      </w:r>
    </w:p>
    <w:p w:rsidR="006556CD" w:rsidRPr="005D4D18" w:rsidRDefault="006556CD" w:rsidP="00AE2D6F">
      <w:pPr>
        <w:pStyle w:val="Heading1"/>
        <w:jc w:val="both"/>
        <w:rPr>
          <w:rFonts w:cs="Arial"/>
          <w:szCs w:val="24"/>
        </w:rPr>
      </w:pPr>
    </w:p>
    <w:p w:rsidR="00A1042F" w:rsidRPr="005D4D18" w:rsidRDefault="009F00B7" w:rsidP="00AE2D6F">
      <w:pPr>
        <w:pStyle w:val="Heading1"/>
        <w:jc w:val="both"/>
        <w:rPr>
          <w:rFonts w:cs="Arial"/>
          <w:szCs w:val="24"/>
        </w:rPr>
      </w:pPr>
      <w:r w:rsidRPr="009F00B7">
        <w:rPr>
          <w:rFonts w:cs="Arial"/>
          <w:szCs w:val="24"/>
        </w:rPr>
        <w:t>Consultations</w:t>
      </w:r>
    </w:p>
    <w:p w:rsidR="006556CD" w:rsidRPr="005D4D18" w:rsidRDefault="006556CD" w:rsidP="00AE2D6F">
      <w:pPr>
        <w:pStyle w:val="Header"/>
        <w:jc w:val="both"/>
        <w:rPr>
          <w:rFonts w:cs="Arial"/>
          <w:sz w:val="24"/>
          <w:szCs w:val="24"/>
        </w:rPr>
      </w:pPr>
    </w:p>
    <w:p w:rsidR="00A1042F" w:rsidRPr="005D4D18" w:rsidRDefault="009F00B7" w:rsidP="009550D0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Within the </w:t>
      </w:r>
      <w:r w:rsidR="00AA0367">
        <w:rPr>
          <w:rFonts w:cs="Arial"/>
          <w:sz w:val="24"/>
          <w:szCs w:val="24"/>
        </w:rPr>
        <w:t>International standards on Auditing (UK and Ireland) the county council is</w:t>
      </w:r>
      <w:r w:rsidRPr="009F00B7">
        <w:rPr>
          <w:rFonts w:cs="Arial"/>
          <w:sz w:val="24"/>
          <w:szCs w:val="24"/>
        </w:rPr>
        <w:t xml:space="preserve"> required to </w:t>
      </w:r>
      <w:r w:rsidR="00D12B46">
        <w:rPr>
          <w:rFonts w:cs="Arial"/>
          <w:sz w:val="24"/>
          <w:szCs w:val="24"/>
        </w:rPr>
        <w:t xml:space="preserve">provide </w:t>
      </w:r>
      <w:r w:rsidR="00BC21FF">
        <w:rPr>
          <w:rFonts w:cs="Arial"/>
          <w:sz w:val="24"/>
          <w:szCs w:val="24"/>
        </w:rPr>
        <w:t>the M</w:t>
      </w:r>
      <w:r w:rsidR="00A96D05">
        <w:rPr>
          <w:rFonts w:cs="Arial"/>
          <w:sz w:val="24"/>
          <w:szCs w:val="24"/>
        </w:rPr>
        <w:t xml:space="preserve">anagement </w:t>
      </w:r>
      <w:r w:rsidR="00BC21FF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 xml:space="preserve">epresentation </w:t>
      </w:r>
      <w:r w:rsidR="00BC21FF">
        <w:rPr>
          <w:rFonts w:cs="Arial"/>
          <w:sz w:val="24"/>
          <w:szCs w:val="24"/>
        </w:rPr>
        <w:t xml:space="preserve">Letter </w:t>
      </w:r>
      <w:r w:rsidR="00D12B46">
        <w:rPr>
          <w:rFonts w:cs="Arial"/>
          <w:sz w:val="24"/>
          <w:szCs w:val="24"/>
        </w:rPr>
        <w:t>to the external auditors.</w:t>
      </w:r>
    </w:p>
    <w:p w:rsidR="002602CC" w:rsidRPr="005D4D18" w:rsidRDefault="002602CC" w:rsidP="00AE2D6F">
      <w:pPr>
        <w:jc w:val="both"/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lastRenderedPageBreak/>
        <w:t>Implications</w:t>
      </w:r>
      <w:r w:rsidRPr="009F00B7">
        <w:rPr>
          <w:rFonts w:cs="Arial"/>
          <w:sz w:val="24"/>
          <w:szCs w:val="24"/>
        </w:rPr>
        <w:t xml:space="preserve">: 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This item has the following implications, as indicated: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Risk management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The </w:t>
      </w:r>
      <w:r w:rsidR="00ED33A9">
        <w:rPr>
          <w:rFonts w:cs="Arial"/>
          <w:sz w:val="24"/>
          <w:szCs w:val="24"/>
        </w:rPr>
        <w:t>M</w:t>
      </w:r>
      <w:r w:rsidR="00AB7796">
        <w:rPr>
          <w:rFonts w:cs="Arial"/>
          <w:sz w:val="24"/>
          <w:szCs w:val="24"/>
        </w:rPr>
        <w:t xml:space="preserve">anagement </w:t>
      </w:r>
      <w:r w:rsidR="00ED33A9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 xml:space="preserve">epresentation </w:t>
      </w:r>
      <w:r w:rsidR="00ED33A9">
        <w:rPr>
          <w:rFonts w:cs="Arial"/>
          <w:sz w:val="24"/>
          <w:szCs w:val="24"/>
        </w:rPr>
        <w:t xml:space="preserve">Letter </w:t>
      </w:r>
      <w:r w:rsidR="00D12B46">
        <w:rPr>
          <w:rFonts w:cs="Arial"/>
          <w:sz w:val="24"/>
          <w:szCs w:val="24"/>
        </w:rPr>
        <w:t xml:space="preserve">needs to be </w:t>
      </w:r>
      <w:r w:rsidR="00AA0367">
        <w:rPr>
          <w:rFonts w:cs="Arial"/>
          <w:sz w:val="24"/>
          <w:szCs w:val="24"/>
        </w:rPr>
        <w:t>discussed and agreed</w:t>
      </w:r>
      <w:r w:rsidR="00D12B46">
        <w:rPr>
          <w:rFonts w:cs="Arial"/>
          <w:sz w:val="24"/>
          <w:szCs w:val="24"/>
        </w:rPr>
        <w:t xml:space="preserve"> by the </w:t>
      </w:r>
      <w:r w:rsidR="00604C3B">
        <w:rPr>
          <w:rFonts w:cs="Arial"/>
          <w:sz w:val="24"/>
          <w:szCs w:val="24"/>
        </w:rPr>
        <w:t>A</w:t>
      </w:r>
      <w:r w:rsidR="00D12B46">
        <w:rPr>
          <w:rFonts w:cs="Arial"/>
          <w:sz w:val="24"/>
          <w:szCs w:val="24"/>
        </w:rPr>
        <w:t xml:space="preserve">udit </w:t>
      </w:r>
      <w:r w:rsidR="00604C3B">
        <w:rPr>
          <w:rFonts w:cs="Arial"/>
          <w:sz w:val="24"/>
          <w:szCs w:val="24"/>
        </w:rPr>
        <w:t>and Governance C</w:t>
      </w:r>
      <w:r w:rsidR="00D12B46">
        <w:rPr>
          <w:rFonts w:cs="Arial"/>
          <w:sz w:val="24"/>
          <w:szCs w:val="24"/>
        </w:rPr>
        <w:t xml:space="preserve">ommittee on or before the </w:t>
      </w:r>
      <w:r w:rsidRPr="009F00B7">
        <w:rPr>
          <w:rFonts w:cs="Arial"/>
          <w:sz w:val="24"/>
          <w:szCs w:val="24"/>
        </w:rPr>
        <w:t>30 September 201</w:t>
      </w:r>
      <w:r w:rsidR="00A37978">
        <w:rPr>
          <w:rFonts w:cs="Arial"/>
          <w:sz w:val="24"/>
          <w:szCs w:val="24"/>
        </w:rPr>
        <w:t>5</w:t>
      </w:r>
      <w:r w:rsidR="00A96D05">
        <w:rPr>
          <w:rFonts w:cs="Arial"/>
          <w:sz w:val="24"/>
          <w:szCs w:val="24"/>
        </w:rPr>
        <w:t>,</w:t>
      </w:r>
      <w:r w:rsidR="00AA0367">
        <w:rPr>
          <w:rFonts w:cs="Arial"/>
          <w:sz w:val="24"/>
          <w:szCs w:val="24"/>
        </w:rPr>
        <w:t xml:space="preserve"> before the audit report is issued.</w:t>
      </w:r>
    </w:p>
    <w:p w:rsidR="00A1042F" w:rsidRPr="005D4D18" w:rsidRDefault="00A1042F" w:rsidP="00AE2D6F">
      <w:pPr>
        <w:jc w:val="both"/>
        <w:rPr>
          <w:rFonts w:cs="Arial"/>
          <w:sz w:val="24"/>
          <w:szCs w:val="24"/>
        </w:rPr>
      </w:pPr>
    </w:p>
    <w:p w:rsidR="00A1042F" w:rsidRPr="005D4D18" w:rsidRDefault="009F00B7" w:rsidP="00AE2D6F">
      <w:pPr>
        <w:pStyle w:val="Heading5"/>
        <w:jc w:val="both"/>
        <w:rPr>
          <w:rFonts w:ascii="Arial" w:hAnsi="Arial" w:cs="Arial"/>
          <w:sz w:val="24"/>
          <w:szCs w:val="24"/>
          <w:u w:val="none"/>
        </w:rPr>
      </w:pPr>
      <w:r w:rsidRPr="009F00B7">
        <w:rPr>
          <w:rFonts w:ascii="Arial" w:hAnsi="Arial" w:cs="Arial"/>
          <w:sz w:val="24"/>
          <w:szCs w:val="24"/>
          <w:u w:val="none"/>
        </w:rPr>
        <w:t>Local Government (Access to Information) Act 1985</w:t>
      </w:r>
    </w:p>
    <w:p w:rsidR="00A1042F" w:rsidRPr="005D4D18" w:rsidRDefault="009F00B7" w:rsidP="00AE2D6F">
      <w:pPr>
        <w:pStyle w:val="Heading5"/>
        <w:jc w:val="both"/>
        <w:rPr>
          <w:rFonts w:ascii="Arial" w:hAnsi="Arial" w:cs="Arial"/>
          <w:sz w:val="24"/>
          <w:szCs w:val="24"/>
          <w:u w:val="none"/>
        </w:rPr>
      </w:pPr>
      <w:r w:rsidRPr="009F00B7">
        <w:rPr>
          <w:rFonts w:ascii="Arial" w:hAnsi="Arial" w:cs="Arial"/>
          <w:sz w:val="24"/>
          <w:szCs w:val="24"/>
          <w:u w:val="none"/>
        </w:rPr>
        <w:t>List of Background Papers</w:t>
      </w:r>
    </w:p>
    <w:p w:rsidR="00A1042F" w:rsidRPr="005D4D18" w:rsidRDefault="00A1042F">
      <w:pPr>
        <w:rPr>
          <w:rFonts w:cs="Arial"/>
          <w:sz w:val="24"/>
          <w:szCs w:val="24"/>
          <w:highlight w:val="gre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1042F" w:rsidRPr="005D4D18">
        <w:tc>
          <w:tcPr>
            <w:tcW w:w="3227" w:type="dxa"/>
          </w:tcPr>
          <w:p w:rsidR="00A1042F" w:rsidRPr="005D4D18" w:rsidRDefault="009F00B7" w:rsidP="00604C3B">
            <w:pPr>
              <w:pStyle w:val="Heading7"/>
              <w:ind w:left="-108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Paper</w:t>
            </w:r>
            <w:r w:rsidR="009E0024">
              <w:rPr>
                <w:rFonts w:ascii="Arial" w:hAnsi="Arial" w:cs="Arial"/>
                <w:sz w:val="24"/>
                <w:szCs w:val="24"/>
                <w:u w:val="none"/>
              </w:rPr>
              <w:t>s</w:t>
            </w:r>
          </w:p>
        </w:tc>
        <w:tc>
          <w:tcPr>
            <w:tcW w:w="2775" w:type="dxa"/>
          </w:tcPr>
          <w:p w:rsidR="00A1042F" w:rsidRPr="005D4D18" w:rsidRDefault="009F00B7">
            <w:pPr>
              <w:pStyle w:val="Heading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Date</w:t>
            </w:r>
          </w:p>
        </w:tc>
        <w:tc>
          <w:tcPr>
            <w:tcW w:w="3178" w:type="dxa"/>
          </w:tcPr>
          <w:p w:rsidR="00A1042F" w:rsidRDefault="009F00B7">
            <w:pPr>
              <w:pStyle w:val="Heading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Contact/Directorate/Ext</w:t>
            </w:r>
          </w:p>
          <w:p w:rsidR="00604C3B" w:rsidRPr="00604C3B" w:rsidRDefault="00604C3B" w:rsidP="00604C3B"/>
        </w:tc>
      </w:tr>
      <w:tr w:rsidR="00A1042F" w:rsidRPr="005D4D18">
        <w:tc>
          <w:tcPr>
            <w:tcW w:w="3227" w:type="dxa"/>
          </w:tcPr>
          <w:p w:rsidR="00A1042F" w:rsidRPr="005D4D18" w:rsidRDefault="00AA0367" w:rsidP="00604C3B">
            <w:pPr>
              <w:ind w:lef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Management </w:t>
            </w:r>
            <w:r w:rsidR="00D12B46">
              <w:rPr>
                <w:rFonts w:cs="Arial"/>
                <w:sz w:val="24"/>
                <w:szCs w:val="24"/>
              </w:rPr>
              <w:t>Letter</w:t>
            </w:r>
            <w:r w:rsidR="009E0024">
              <w:rPr>
                <w:rFonts w:cs="Arial"/>
                <w:sz w:val="24"/>
                <w:szCs w:val="24"/>
              </w:rPr>
              <w:t>s</w:t>
            </w:r>
            <w:r w:rsidR="00D12B46">
              <w:rPr>
                <w:rFonts w:cs="Arial"/>
                <w:sz w:val="24"/>
                <w:szCs w:val="24"/>
              </w:rPr>
              <w:t xml:space="preserve"> of Representation</w:t>
            </w:r>
          </w:p>
          <w:p w:rsidR="00A1042F" w:rsidRPr="005D4D18" w:rsidRDefault="00A1042F" w:rsidP="00604C3B">
            <w:pPr>
              <w:ind w:left="-108" w:firstLine="108"/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3C3B23" w:rsidRPr="005D4D18" w:rsidRDefault="009F00B7" w:rsidP="00A37978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caps/>
                <w:sz w:val="24"/>
                <w:szCs w:val="24"/>
              </w:rPr>
              <w:t>201</w:t>
            </w:r>
            <w:r w:rsidR="00A37978">
              <w:rPr>
                <w:rFonts w:cs="Arial"/>
                <w:caps/>
                <w:sz w:val="24"/>
                <w:szCs w:val="24"/>
              </w:rPr>
              <w:t>4/15</w:t>
            </w:r>
          </w:p>
        </w:tc>
        <w:tc>
          <w:tcPr>
            <w:tcW w:w="3178" w:type="dxa"/>
          </w:tcPr>
          <w:p w:rsidR="00A1042F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Abi</w:t>
            </w:r>
            <w:r w:rsidR="0022591D">
              <w:rPr>
                <w:rFonts w:cs="Arial"/>
                <w:sz w:val="24"/>
                <w:szCs w:val="24"/>
              </w:rPr>
              <w:t>gail</w:t>
            </w:r>
            <w:r w:rsidRPr="009F00B7">
              <w:rPr>
                <w:rFonts w:cs="Arial"/>
                <w:sz w:val="24"/>
                <w:szCs w:val="24"/>
              </w:rPr>
              <w:t xml:space="preserve"> Leech, </w:t>
            </w:r>
            <w:r w:rsidR="00A37978">
              <w:rPr>
                <w:rFonts w:cs="Arial"/>
                <w:sz w:val="24"/>
                <w:szCs w:val="24"/>
              </w:rPr>
              <w:t>Head of Corporate Finance, Financial Resources</w:t>
            </w:r>
          </w:p>
          <w:p w:rsidR="003C3B23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Tel : 01772 530808</w:t>
            </w:r>
          </w:p>
        </w:tc>
      </w:tr>
      <w:tr w:rsidR="00A1042F" w:rsidRPr="005D4D18">
        <w:tc>
          <w:tcPr>
            <w:tcW w:w="3227" w:type="dxa"/>
            <w:vAlign w:val="bottom"/>
          </w:tcPr>
          <w:p w:rsidR="00A1042F" w:rsidRPr="005D4D18" w:rsidRDefault="006A7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International Standards on auditing (UK and Ireland) 580</w:t>
            </w:r>
          </w:p>
        </w:tc>
        <w:tc>
          <w:tcPr>
            <w:tcW w:w="2775" w:type="dxa"/>
            <w:vAlign w:val="center"/>
          </w:tcPr>
          <w:p w:rsidR="003C3B23" w:rsidRPr="005D4D18" w:rsidRDefault="003C3B23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A1042F" w:rsidRPr="005D4D18" w:rsidRDefault="00A1042F">
            <w:pPr>
              <w:rPr>
                <w:rFonts w:cs="Arial"/>
                <w:sz w:val="24"/>
                <w:szCs w:val="24"/>
              </w:rPr>
            </w:pPr>
          </w:p>
        </w:tc>
      </w:tr>
      <w:tr w:rsidR="00A1042F" w:rsidRPr="005D4D18">
        <w:tc>
          <w:tcPr>
            <w:tcW w:w="9180" w:type="dxa"/>
            <w:gridSpan w:val="3"/>
          </w:tcPr>
          <w:p w:rsidR="00B54D50" w:rsidRPr="005D4D18" w:rsidRDefault="00B54D50">
            <w:pPr>
              <w:rPr>
                <w:rFonts w:cs="Arial"/>
                <w:sz w:val="24"/>
                <w:szCs w:val="24"/>
              </w:rPr>
            </w:pPr>
          </w:p>
          <w:p w:rsidR="00A1042F" w:rsidRPr="005D4D18" w:rsidRDefault="009F00B7">
            <w:pPr>
              <w:rPr>
                <w:rFonts w:cs="Arial"/>
                <w:b/>
                <w:sz w:val="24"/>
                <w:szCs w:val="24"/>
              </w:rPr>
            </w:pPr>
            <w:r w:rsidRPr="009F00B7">
              <w:rPr>
                <w:rFonts w:cs="Arial"/>
                <w:b/>
                <w:sz w:val="24"/>
                <w:szCs w:val="24"/>
              </w:rPr>
              <w:t>Reason for inclusion in Part II, if appropriate</w:t>
            </w:r>
          </w:p>
          <w:p w:rsidR="00604C3B" w:rsidRDefault="00604C3B">
            <w:pPr>
              <w:rPr>
                <w:rFonts w:cs="Arial"/>
                <w:sz w:val="24"/>
                <w:szCs w:val="24"/>
              </w:rPr>
            </w:pPr>
          </w:p>
          <w:p w:rsidR="00A1042F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N/A</w:t>
            </w:r>
          </w:p>
        </w:tc>
      </w:tr>
    </w:tbl>
    <w:p w:rsidR="00A1042F" w:rsidRDefault="00A1042F" w:rsidP="008F5496"/>
    <w:sectPr w:rsidR="00A1042F" w:rsidSect="002007D0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4D" w:rsidRDefault="00EE3F4D">
      <w:r>
        <w:separator/>
      </w:r>
    </w:p>
  </w:endnote>
  <w:endnote w:type="continuationSeparator" w:id="0">
    <w:p w:rsidR="00EE3F4D" w:rsidRDefault="00E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C21FF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C21FF" w:rsidRDefault="00BC21F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BC21FF" w:rsidRDefault="00BC21F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C21FF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C21FF" w:rsidRDefault="00BC21FF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259840" cy="62420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21FF" w:rsidRDefault="00BC21F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4D" w:rsidRDefault="00EE3F4D">
      <w:r>
        <w:separator/>
      </w:r>
    </w:p>
  </w:footnote>
  <w:footnote w:type="continuationSeparator" w:id="0">
    <w:p w:rsidR="00EE3F4D" w:rsidRDefault="00EE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7B6"/>
    <w:multiLevelType w:val="hybridMultilevel"/>
    <w:tmpl w:val="BD088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F6DCD"/>
    <w:multiLevelType w:val="hybridMultilevel"/>
    <w:tmpl w:val="D37CB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A97"/>
    <w:multiLevelType w:val="hybridMultilevel"/>
    <w:tmpl w:val="A2CE6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394A"/>
    <w:multiLevelType w:val="hybridMultilevel"/>
    <w:tmpl w:val="33A6F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6F6F"/>
    <w:multiLevelType w:val="hybridMultilevel"/>
    <w:tmpl w:val="6B645C62"/>
    <w:lvl w:ilvl="0" w:tplc="08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C02DE"/>
    <w:multiLevelType w:val="hybridMultilevel"/>
    <w:tmpl w:val="AF501B92"/>
    <w:lvl w:ilvl="0" w:tplc="923221F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5964FAE"/>
    <w:multiLevelType w:val="hybridMultilevel"/>
    <w:tmpl w:val="0820F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7BF8"/>
    <w:multiLevelType w:val="hybridMultilevel"/>
    <w:tmpl w:val="43F8E4C4"/>
    <w:lvl w:ilvl="0" w:tplc="2C6EC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3BF"/>
    <w:multiLevelType w:val="hybridMultilevel"/>
    <w:tmpl w:val="BBB48B4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6242D"/>
    <w:multiLevelType w:val="hybridMultilevel"/>
    <w:tmpl w:val="4A867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1255"/>
    <w:multiLevelType w:val="hybridMultilevel"/>
    <w:tmpl w:val="3D4C0BFE"/>
    <w:lvl w:ilvl="0" w:tplc="A33E0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676"/>
    <w:multiLevelType w:val="hybridMultilevel"/>
    <w:tmpl w:val="0EC04060"/>
    <w:lvl w:ilvl="0" w:tplc="4886BA4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6510"/>
    <w:multiLevelType w:val="hybridMultilevel"/>
    <w:tmpl w:val="C84E06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104272"/>
    <w:multiLevelType w:val="hybridMultilevel"/>
    <w:tmpl w:val="AFEC8DFC"/>
    <w:lvl w:ilvl="0" w:tplc="6BBA1B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60CFA"/>
    <w:multiLevelType w:val="hybridMultilevel"/>
    <w:tmpl w:val="13A2733A"/>
    <w:lvl w:ilvl="0" w:tplc="6C8E0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42D6B"/>
    <w:multiLevelType w:val="hybridMultilevel"/>
    <w:tmpl w:val="2CA40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5D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180714"/>
    <w:multiLevelType w:val="hybridMultilevel"/>
    <w:tmpl w:val="96360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936A4"/>
    <w:multiLevelType w:val="hybridMultilevel"/>
    <w:tmpl w:val="96BE6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2E5C"/>
    <w:multiLevelType w:val="hybridMultilevel"/>
    <w:tmpl w:val="CE786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F583B"/>
    <w:multiLevelType w:val="hybridMultilevel"/>
    <w:tmpl w:val="0658B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1205CE"/>
    <w:multiLevelType w:val="hybridMultilevel"/>
    <w:tmpl w:val="ECC01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B1B44"/>
    <w:multiLevelType w:val="hybridMultilevel"/>
    <w:tmpl w:val="5246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7121"/>
    <w:multiLevelType w:val="hybridMultilevel"/>
    <w:tmpl w:val="BDD0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67BD4"/>
    <w:multiLevelType w:val="hybridMultilevel"/>
    <w:tmpl w:val="72F0CB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21AD3"/>
    <w:multiLevelType w:val="hybridMultilevel"/>
    <w:tmpl w:val="D2D60D8C"/>
    <w:lvl w:ilvl="0" w:tplc="B0288D8C">
      <w:start w:val="1"/>
      <w:numFmt w:val="lowerLetter"/>
      <w:lvlText w:val="%1)"/>
      <w:lvlJc w:val="left"/>
      <w:pPr>
        <w:ind w:left="8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1FC3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57531F"/>
    <w:multiLevelType w:val="hybridMultilevel"/>
    <w:tmpl w:val="BA025C40"/>
    <w:lvl w:ilvl="0" w:tplc="579676BE">
      <w:start w:val="1"/>
      <w:numFmt w:val="lowerLetter"/>
      <w:lvlText w:val="%1)"/>
      <w:lvlJc w:val="left"/>
      <w:pPr>
        <w:ind w:left="9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BA57555"/>
    <w:multiLevelType w:val="hybridMultilevel"/>
    <w:tmpl w:val="1BC6FE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41F5F"/>
    <w:multiLevelType w:val="hybridMultilevel"/>
    <w:tmpl w:val="835A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811"/>
    <w:multiLevelType w:val="hybridMultilevel"/>
    <w:tmpl w:val="C1A468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773C3"/>
    <w:multiLevelType w:val="hybridMultilevel"/>
    <w:tmpl w:val="155CCE52"/>
    <w:lvl w:ilvl="0" w:tplc="F1C822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7DF20E4B"/>
    <w:multiLevelType w:val="hybridMultilevel"/>
    <w:tmpl w:val="E534B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29"/>
  </w:num>
  <w:num w:numId="8">
    <w:abstractNumId w:val="32"/>
  </w:num>
  <w:num w:numId="9">
    <w:abstractNumId w:val="12"/>
  </w:num>
  <w:num w:numId="10">
    <w:abstractNumId w:val="20"/>
  </w:num>
  <w:num w:numId="11">
    <w:abstractNumId w:val="2"/>
  </w:num>
  <w:num w:numId="12">
    <w:abstractNumId w:val="28"/>
  </w:num>
  <w:num w:numId="13">
    <w:abstractNumId w:val="7"/>
  </w:num>
  <w:num w:numId="14">
    <w:abstractNumId w:val="17"/>
  </w:num>
  <w:num w:numId="15">
    <w:abstractNumId w:val="8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  <w:num w:numId="20">
    <w:abstractNumId w:val="21"/>
  </w:num>
  <w:num w:numId="21">
    <w:abstractNumId w:val="1"/>
  </w:num>
  <w:num w:numId="22">
    <w:abstractNumId w:val="30"/>
  </w:num>
  <w:num w:numId="23">
    <w:abstractNumId w:val="14"/>
  </w:num>
  <w:num w:numId="24">
    <w:abstractNumId w:val="5"/>
  </w:num>
  <w:num w:numId="25">
    <w:abstractNumId w:val="31"/>
  </w:num>
  <w:num w:numId="26">
    <w:abstractNumId w:val="25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5"/>
  </w:num>
  <w:num w:numId="31">
    <w:abstractNumId w:val="2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3"/>
    <w:rsid w:val="00003A34"/>
    <w:rsid w:val="0000653D"/>
    <w:rsid w:val="0001493A"/>
    <w:rsid w:val="000239B7"/>
    <w:rsid w:val="000262D6"/>
    <w:rsid w:val="000359DD"/>
    <w:rsid w:val="00041DF4"/>
    <w:rsid w:val="00042F09"/>
    <w:rsid w:val="000440B8"/>
    <w:rsid w:val="000449D4"/>
    <w:rsid w:val="000471F1"/>
    <w:rsid w:val="000474C8"/>
    <w:rsid w:val="0005058E"/>
    <w:rsid w:val="00054CCE"/>
    <w:rsid w:val="00055A5B"/>
    <w:rsid w:val="000575DD"/>
    <w:rsid w:val="00084710"/>
    <w:rsid w:val="00085BA6"/>
    <w:rsid w:val="000921F0"/>
    <w:rsid w:val="00093CE4"/>
    <w:rsid w:val="00094F55"/>
    <w:rsid w:val="00095F70"/>
    <w:rsid w:val="000A06A8"/>
    <w:rsid w:val="000A389F"/>
    <w:rsid w:val="000A454C"/>
    <w:rsid w:val="000A7ADF"/>
    <w:rsid w:val="000B4631"/>
    <w:rsid w:val="000B56E7"/>
    <w:rsid w:val="000B5C77"/>
    <w:rsid w:val="000B5D42"/>
    <w:rsid w:val="000B739C"/>
    <w:rsid w:val="000C0D80"/>
    <w:rsid w:val="000C48E6"/>
    <w:rsid w:val="000D4211"/>
    <w:rsid w:val="000F299C"/>
    <w:rsid w:val="000F618D"/>
    <w:rsid w:val="00104978"/>
    <w:rsid w:val="001058DF"/>
    <w:rsid w:val="00110B62"/>
    <w:rsid w:val="00115ED3"/>
    <w:rsid w:val="001205D0"/>
    <w:rsid w:val="001279BC"/>
    <w:rsid w:val="00131E88"/>
    <w:rsid w:val="00135B2B"/>
    <w:rsid w:val="00136A29"/>
    <w:rsid w:val="00136A65"/>
    <w:rsid w:val="001420A2"/>
    <w:rsid w:val="00145917"/>
    <w:rsid w:val="00145CE8"/>
    <w:rsid w:val="00145D2C"/>
    <w:rsid w:val="0015172D"/>
    <w:rsid w:val="00151EE0"/>
    <w:rsid w:val="00154E3E"/>
    <w:rsid w:val="00157752"/>
    <w:rsid w:val="00162E19"/>
    <w:rsid w:val="0016737C"/>
    <w:rsid w:val="00170B35"/>
    <w:rsid w:val="00175C9A"/>
    <w:rsid w:val="00181B58"/>
    <w:rsid w:val="001972A3"/>
    <w:rsid w:val="001A25D0"/>
    <w:rsid w:val="001A474D"/>
    <w:rsid w:val="001A54A0"/>
    <w:rsid w:val="001A7419"/>
    <w:rsid w:val="001B35FB"/>
    <w:rsid w:val="001B3936"/>
    <w:rsid w:val="001C0F9F"/>
    <w:rsid w:val="001C5A61"/>
    <w:rsid w:val="001D387A"/>
    <w:rsid w:val="001D39BE"/>
    <w:rsid w:val="001E2B82"/>
    <w:rsid w:val="001F12B8"/>
    <w:rsid w:val="001F46E9"/>
    <w:rsid w:val="001F4A27"/>
    <w:rsid w:val="001F6419"/>
    <w:rsid w:val="001F6D25"/>
    <w:rsid w:val="002007D0"/>
    <w:rsid w:val="002071E9"/>
    <w:rsid w:val="00207EDC"/>
    <w:rsid w:val="002131D9"/>
    <w:rsid w:val="00213C1C"/>
    <w:rsid w:val="00215EEB"/>
    <w:rsid w:val="00216157"/>
    <w:rsid w:val="00217478"/>
    <w:rsid w:val="002212C6"/>
    <w:rsid w:val="0022591D"/>
    <w:rsid w:val="0023138F"/>
    <w:rsid w:val="00234054"/>
    <w:rsid w:val="0023471E"/>
    <w:rsid w:val="00241C3A"/>
    <w:rsid w:val="0024649D"/>
    <w:rsid w:val="00247490"/>
    <w:rsid w:val="00254BD8"/>
    <w:rsid w:val="00254D72"/>
    <w:rsid w:val="00256828"/>
    <w:rsid w:val="002602CC"/>
    <w:rsid w:val="00267AD9"/>
    <w:rsid w:val="00273EB8"/>
    <w:rsid w:val="002808DD"/>
    <w:rsid w:val="002845EA"/>
    <w:rsid w:val="00284729"/>
    <w:rsid w:val="0028694E"/>
    <w:rsid w:val="002876F0"/>
    <w:rsid w:val="00290424"/>
    <w:rsid w:val="00294705"/>
    <w:rsid w:val="002961F2"/>
    <w:rsid w:val="002A1F7C"/>
    <w:rsid w:val="002A4D13"/>
    <w:rsid w:val="002A6DDF"/>
    <w:rsid w:val="002B3180"/>
    <w:rsid w:val="002B431A"/>
    <w:rsid w:val="002B7BD8"/>
    <w:rsid w:val="002C299C"/>
    <w:rsid w:val="002C41A4"/>
    <w:rsid w:val="002C7B45"/>
    <w:rsid w:val="002D13F7"/>
    <w:rsid w:val="002D4326"/>
    <w:rsid w:val="002D5B9F"/>
    <w:rsid w:val="002E044D"/>
    <w:rsid w:val="002E057E"/>
    <w:rsid w:val="002E2333"/>
    <w:rsid w:val="002E2CD3"/>
    <w:rsid w:val="002F087E"/>
    <w:rsid w:val="002F0948"/>
    <w:rsid w:val="002F7CA0"/>
    <w:rsid w:val="003055D7"/>
    <w:rsid w:val="003104DC"/>
    <w:rsid w:val="00316F04"/>
    <w:rsid w:val="003173EA"/>
    <w:rsid w:val="00324A1D"/>
    <w:rsid w:val="003266C7"/>
    <w:rsid w:val="003305BD"/>
    <w:rsid w:val="00337514"/>
    <w:rsid w:val="003375EC"/>
    <w:rsid w:val="00340C6D"/>
    <w:rsid w:val="00344B67"/>
    <w:rsid w:val="00347910"/>
    <w:rsid w:val="00350283"/>
    <w:rsid w:val="0035456C"/>
    <w:rsid w:val="00360110"/>
    <w:rsid w:val="00361B5B"/>
    <w:rsid w:val="00361CAB"/>
    <w:rsid w:val="00364166"/>
    <w:rsid w:val="00364F6B"/>
    <w:rsid w:val="00370EF8"/>
    <w:rsid w:val="00371C8F"/>
    <w:rsid w:val="00373697"/>
    <w:rsid w:val="00382537"/>
    <w:rsid w:val="003825FB"/>
    <w:rsid w:val="00383175"/>
    <w:rsid w:val="00383E3C"/>
    <w:rsid w:val="003908E9"/>
    <w:rsid w:val="003937EC"/>
    <w:rsid w:val="00394346"/>
    <w:rsid w:val="003951F7"/>
    <w:rsid w:val="003955E2"/>
    <w:rsid w:val="003A1783"/>
    <w:rsid w:val="003A26EA"/>
    <w:rsid w:val="003A590B"/>
    <w:rsid w:val="003B05D2"/>
    <w:rsid w:val="003B46FC"/>
    <w:rsid w:val="003C3B23"/>
    <w:rsid w:val="003C3D83"/>
    <w:rsid w:val="003C43B4"/>
    <w:rsid w:val="003E0BB5"/>
    <w:rsid w:val="003E1949"/>
    <w:rsid w:val="003E54E2"/>
    <w:rsid w:val="003F0E0F"/>
    <w:rsid w:val="003F6330"/>
    <w:rsid w:val="003F656C"/>
    <w:rsid w:val="00403EC8"/>
    <w:rsid w:val="00403FE8"/>
    <w:rsid w:val="00404836"/>
    <w:rsid w:val="00413180"/>
    <w:rsid w:val="004156CC"/>
    <w:rsid w:val="00416305"/>
    <w:rsid w:val="0041752A"/>
    <w:rsid w:val="0042142C"/>
    <w:rsid w:val="00423816"/>
    <w:rsid w:val="00424CB6"/>
    <w:rsid w:val="004264B5"/>
    <w:rsid w:val="00434510"/>
    <w:rsid w:val="004376FD"/>
    <w:rsid w:val="004425CD"/>
    <w:rsid w:val="00450347"/>
    <w:rsid w:val="004731CB"/>
    <w:rsid w:val="00477F2D"/>
    <w:rsid w:val="00481191"/>
    <w:rsid w:val="00486A3A"/>
    <w:rsid w:val="00490742"/>
    <w:rsid w:val="004933BE"/>
    <w:rsid w:val="004952DA"/>
    <w:rsid w:val="004A081F"/>
    <w:rsid w:val="004B0A6D"/>
    <w:rsid w:val="004B14CA"/>
    <w:rsid w:val="004B28BF"/>
    <w:rsid w:val="004C2274"/>
    <w:rsid w:val="004D4080"/>
    <w:rsid w:val="004D67E8"/>
    <w:rsid w:val="004F1F6B"/>
    <w:rsid w:val="004F5AEF"/>
    <w:rsid w:val="0050699E"/>
    <w:rsid w:val="00510786"/>
    <w:rsid w:val="0051381C"/>
    <w:rsid w:val="00520973"/>
    <w:rsid w:val="005279C7"/>
    <w:rsid w:val="00530826"/>
    <w:rsid w:val="005330A5"/>
    <w:rsid w:val="00536BE7"/>
    <w:rsid w:val="00536CDE"/>
    <w:rsid w:val="00537110"/>
    <w:rsid w:val="005550D8"/>
    <w:rsid w:val="00556933"/>
    <w:rsid w:val="00561C2B"/>
    <w:rsid w:val="00561CA1"/>
    <w:rsid w:val="00563F36"/>
    <w:rsid w:val="00566356"/>
    <w:rsid w:val="00566A47"/>
    <w:rsid w:val="005679E6"/>
    <w:rsid w:val="00583CC7"/>
    <w:rsid w:val="005843B4"/>
    <w:rsid w:val="00591965"/>
    <w:rsid w:val="00596F92"/>
    <w:rsid w:val="0059709A"/>
    <w:rsid w:val="005B2A78"/>
    <w:rsid w:val="005C09FC"/>
    <w:rsid w:val="005C23BF"/>
    <w:rsid w:val="005C62BE"/>
    <w:rsid w:val="005D0697"/>
    <w:rsid w:val="005D19B6"/>
    <w:rsid w:val="005D4D18"/>
    <w:rsid w:val="005D573D"/>
    <w:rsid w:val="005E52B9"/>
    <w:rsid w:val="005E5C61"/>
    <w:rsid w:val="005F5511"/>
    <w:rsid w:val="00603CBC"/>
    <w:rsid w:val="00604C3B"/>
    <w:rsid w:val="0060596A"/>
    <w:rsid w:val="00614BB4"/>
    <w:rsid w:val="00616A1F"/>
    <w:rsid w:val="00621EF6"/>
    <w:rsid w:val="006223EF"/>
    <w:rsid w:val="00625D48"/>
    <w:rsid w:val="00641161"/>
    <w:rsid w:val="006433FF"/>
    <w:rsid w:val="00647233"/>
    <w:rsid w:val="006556CD"/>
    <w:rsid w:val="00655A31"/>
    <w:rsid w:val="00655D36"/>
    <w:rsid w:val="006810B2"/>
    <w:rsid w:val="00683188"/>
    <w:rsid w:val="0068498C"/>
    <w:rsid w:val="006868C6"/>
    <w:rsid w:val="006950B8"/>
    <w:rsid w:val="006A1269"/>
    <w:rsid w:val="006A367E"/>
    <w:rsid w:val="006A7F40"/>
    <w:rsid w:val="006B36E5"/>
    <w:rsid w:val="006B44B1"/>
    <w:rsid w:val="006C0398"/>
    <w:rsid w:val="006C0413"/>
    <w:rsid w:val="006C4F64"/>
    <w:rsid w:val="006C760A"/>
    <w:rsid w:val="006D011C"/>
    <w:rsid w:val="006D37E3"/>
    <w:rsid w:val="006D3D75"/>
    <w:rsid w:val="006D6A7C"/>
    <w:rsid w:val="006E2515"/>
    <w:rsid w:val="006E5614"/>
    <w:rsid w:val="006F0463"/>
    <w:rsid w:val="006F0BCF"/>
    <w:rsid w:val="006F1B35"/>
    <w:rsid w:val="006F3235"/>
    <w:rsid w:val="006F3A36"/>
    <w:rsid w:val="006F5F84"/>
    <w:rsid w:val="0070030F"/>
    <w:rsid w:val="00700BD2"/>
    <w:rsid w:val="00702627"/>
    <w:rsid w:val="00702EFA"/>
    <w:rsid w:val="00703D62"/>
    <w:rsid w:val="00706680"/>
    <w:rsid w:val="00713717"/>
    <w:rsid w:val="00721CFA"/>
    <w:rsid w:val="00723693"/>
    <w:rsid w:val="007279D3"/>
    <w:rsid w:val="0073083A"/>
    <w:rsid w:val="007364D4"/>
    <w:rsid w:val="007372C2"/>
    <w:rsid w:val="007446A5"/>
    <w:rsid w:val="00745728"/>
    <w:rsid w:val="00752A6A"/>
    <w:rsid w:val="00754B14"/>
    <w:rsid w:val="00754E14"/>
    <w:rsid w:val="00776569"/>
    <w:rsid w:val="00776631"/>
    <w:rsid w:val="0078287D"/>
    <w:rsid w:val="00782F68"/>
    <w:rsid w:val="00783D5C"/>
    <w:rsid w:val="00785B32"/>
    <w:rsid w:val="00790A0C"/>
    <w:rsid w:val="00791C4B"/>
    <w:rsid w:val="00795245"/>
    <w:rsid w:val="007976B6"/>
    <w:rsid w:val="007A1701"/>
    <w:rsid w:val="007A43C2"/>
    <w:rsid w:val="007A4A7A"/>
    <w:rsid w:val="007A5E4B"/>
    <w:rsid w:val="007A6501"/>
    <w:rsid w:val="007A7846"/>
    <w:rsid w:val="007B28FF"/>
    <w:rsid w:val="007B350F"/>
    <w:rsid w:val="007B4EC6"/>
    <w:rsid w:val="007B7B49"/>
    <w:rsid w:val="007C1F57"/>
    <w:rsid w:val="007C3DB5"/>
    <w:rsid w:val="007C469E"/>
    <w:rsid w:val="007C51B4"/>
    <w:rsid w:val="007D11D1"/>
    <w:rsid w:val="007D301E"/>
    <w:rsid w:val="007D624E"/>
    <w:rsid w:val="007E61A3"/>
    <w:rsid w:val="007E68AD"/>
    <w:rsid w:val="007E7F4A"/>
    <w:rsid w:val="007F06C2"/>
    <w:rsid w:val="007F6D71"/>
    <w:rsid w:val="00807DF7"/>
    <w:rsid w:val="00814BF3"/>
    <w:rsid w:val="00815C5D"/>
    <w:rsid w:val="00826C16"/>
    <w:rsid w:val="00834516"/>
    <w:rsid w:val="008377FB"/>
    <w:rsid w:val="0084042D"/>
    <w:rsid w:val="00840438"/>
    <w:rsid w:val="008413D8"/>
    <w:rsid w:val="00842295"/>
    <w:rsid w:val="0084491D"/>
    <w:rsid w:val="00846F9A"/>
    <w:rsid w:val="00851FD3"/>
    <w:rsid w:val="00854192"/>
    <w:rsid w:val="00855997"/>
    <w:rsid w:val="00867863"/>
    <w:rsid w:val="00867AE8"/>
    <w:rsid w:val="00870172"/>
    <w:rsid w:val="008738C8"/>
    <w:rsid w:val="0087457C"/>
    <w:rsid w:val="00874742"/>
    <w:rsid w:val="00876815"/>
    <w:rsid w:val="00883205"/>
    <w:rsid w:val="008836CD"/>
    <w:rsid w:val="00885240"/>
    <w:rsid w:val="0088637D"/>
    <w:rsid w:val="008865EE"/>
    <w:rsid w:val="008A7248"/>
    <w:rsid w:val="008B2AC1"/>
    <w:rsid w:val="008B6B3D"/>
    <w:rsid w:val="008D01C0"/>
    <w:rsid w:val="008D1E42"/>
    <w:rsid w:val="008D4AF2"/>
    <w:rsid w:val="008E02E7"/>
    <w:rsid w:val="008F1D38"/>
    <w:rsid w:val="008F2AFF"/>
    <w:rsid w:val="008F5496"/>
    <w:rsid w:val="008F7936"/>
    <w:rsid w:val="008F7962"/>
    <w:rsid w:val="00915994"/>
    <w:rsid w:val="0091711F"/>
    <w:rsid w:val="009266E4"/>
    <w:rsid w:val="009315C7"/>
    <w:rsid w:val="00931B8F"/>
    <w:rsid w:val="0093258D"/>
    <w:rsid w:val="009343BF"/>
    <w:rsid w:val="00936A1D"/>
    <w:rsid w:val="0094039A"/>
    <w:rsid w:val="0094379E"/>
    <w:rsid w:val="00944AFB"/>
    <w:rsid w:val="009457E3"/>
    <w:rsid w:val="00945F58"/>
    <w:rsid w:val="009517E7"/>
    <w:rsid w:val="009550D0"/>
    <w:rsid w:val="00956B50"/>
    <w:rsid w:val="00957D01"/>
    <w:rsid w:val="00957D62"/>
    <w:rsid w:val="009618FB"/>
    <w:rsid w:val="009620FE"/>
    <w:rsid w:val="009632CE"/>
    <w:rsid w:val="00963C13"/>
    <w:rsid w:val="00964AD8"/>
    <w:rsid w:val="009658E8"/>
    <w:rsid w:val="0098041E"/>
    <w:rsid w:val="009839D9"/>
    <w:rsid w:val="00991471"/>
    <w:rsid w:val="00996B7C"/>
    <w:rsid w:val="009A007F"/>
    <w:rsid w:val="009A37FB"/>
    <w:rsid w:val="009A4449"/>
    <w:rsid w:val="009B225C"/>
    <w:rsid w:val="009B5882"/>
    <w:rsid w:val="009B6575"/>
    <w:rsid w:val="009B7C08"/>
    <w:rsid w:val="009C0714"/>
    <w:rsid w:val="009C1FB5"/>
    <w:rsid w:val="009C2D8C"/>
    <w:rsid w:val="009C794B"/>
    <w:rsid w:val="009D281F"/>
    <w:rsid w:val="009E0024"/>
    <w:rsid w:val="009E16F0"/>
    <w:rsid w:val="009E4845"/>
    <w:rsid w:val="009E4878"/>
    <w:rsid w:val="009F00B7"/>
    <w:rsid w:val="009F04EB"/>
    <w:rsid w:val="009F7BE3"/>
    <w:rsid w:val="00A06711"/>
    <w:rsid w:val="00A1042F"/>
    <w:rsid w:val="00A11E8A"/>
    <w:rsid w:val="00A131F0"/>
    <w:rsid w:val="00A1493A"/>
    <w:rsid w:val="00A15036"/>
    <w:rsid w:val="00A16072"/>
    <w:rsid w:val="00A2257C"/>
    <w:rsid w:val="00A226B1"/>
    <w:rsid w:val="00A227EE"/>
    <w:rsid w:val="00A307BF"/>
    <w:rsid w:val="00A31917"/>
    <w:rsid w:val="00A32549"/>
    <w:rsid w:val="00A37978"/>
    <w:rsid w:val="00A40C99"/>
    <w:rsid w:val="00A507F0"/>
    <w:rsid w:val="00A50FE9"/>
    <w:rsid w:val="00A608DE"/>
    <w:rsid w:val="00A624BE"/>
    <w:rsid w:val="00A64C2C"/>
    <w:rsid w:val="00A731D7"/>
    <w:rsid w:val="00A77351"/>
    <w:rsid w:val="00A83C77"/>
    <w:rsid w:val="00A9118E"/>
    <w:rsid w:val="00A96D05"/>
    <w:rsid w:val="00AA0367"/>
    <w:rsid w:val="00AA287F"/>
    <w:rsid w:val="00AA2ADC"/>
    <w:rsid w:val="00AB7796"/>
    <w:rsid w:val="00AC4683"/>
    <w:rsid w:val="00AC576A"/>
    <w:rsid w:val="00AC75CE"/>
    <w:rsid w:val="00AD1C74"/>
    <w:rsid w:val="00AD31D2"/>
    <w:rsid w:val="00AD462F"/>
    <w:rsid w:val="00AE2D6F"/>
    <w:rsid w:val="00AE4006"/>
    <w:rsid w:val="00AE46D2"/>
    <w:rsid w:val="00AF61D8"/>
    <w:rsid w:val="00B0289B"/>
    <w:rsid w:val="00B02DED"/>
    <w:rsid w:val="00B02FC1"/>
    <w:rsid w:val="00B03747"/>
    <w:rsid w:val="00B13AD0"/>
    <w:rsid w:val="00B201CC"/>
    <w:rsid w:val="00B2088B"/>
    <w:rsid w:val="00B26A7F"/>
    <w:rsid w:val="00B32529"/>
    <w:rsid w:val="00B33AA7"/>
    <w:rsid w:val="00B34BFB"/>
    <w:rsid w:val="00B35DA9"/>
    <w:rsid w:val="00B3638B"/>
    <w:rsid w:val="00B42B7E"/>
    <w:rsid w:val="00B443EB"/>
    <w:rsid w:val="00B47912"/>
    <w:rsid w:val="00B505D0"/>
    <w:rsid w:val="00B50BDB"/>
    <w:rsid w:val="00B54D50"/>
    <w:rsid w:val="00B5548D"/>
    <w:rsid w:val="00B6403D"/>
    <w:rsid w:val="00B67B31"/>
    <w:rsid w:val="00B7350B"/>
    <w:rsid w:val="00B75B89"/>
    <w:rsid w:val="00B8036D"/>
    <w:rsid w:val="00B9157C"/>
    <w:rsid w:val="00B95A20"/>
    <w:rsid w:val="00B97FD7"/>
    <w:rsid w:val="00BA5776"/>
    <w:rsid w:val="00BB1B75"/>
    <w:rsid w:val="00BB58A7"/>
    <w:rsid w:val="00BC2107"/>
    <w:rsid w:val="00BC21FF"/>
    <w:rsid w:val="00BC6264"/>
    <w:rsid w:val="00BD702A"/>
    <w:rsid w:val="00BE2F8E"/>
    <w:rsid w:val="00BE347B"/>
    <w:rsid w:val="00BF57B5"/>
    <w:rsid w:val="00C012B5"/>
    <w:rsid w:val="00C06550"/>
    <w:rsid w:val="00C11F4C"/>
    <w:rsid w:val="00C16E52"/>
    <w:rsid w:val="00C17A27"/>
    <w:rsid w:val="00C3361F"/>
    <w:rsid w:val="00C34707"/>
    <w:rsid w:val="00C355DB"/>
    <w:rsid w:val="00C41C01"/>
    <w:rsid w:val="00C41EC6"/>
    <w:rsid w:val="00C53E1C"/>
    <w:rsid w:val="00C658D8"/>
    <w:rsid w:val="00C65E45"/>
    <w:rsid w:val="00C72E95"/>
    <w:rsid w:val="00C776FC"/>
    <w:rsid w:val="00C8240E"/>
    <w:rsid w:val="00C834DE"/>
    <w:rsid w:val="00C838A3"/>
    <w:rsid w:val="00C862FF"/>
    <w:rsid w:val="00C8643E"/>
    <w:rsid w:val="00C92A26"/>
    <w:rsid w:val="00CA02A2"/>
    <w:rsid w:val="00CB526A"/>
    <w:rsid w:val="00CB69F9"/>
    <w:rsid w:val="00CC2A8F"/>
    <w:rsid w:val="00CC3E99"/>
    <w:rsid w:val="00CC7250"/>
    <w:rsid w:val="00CD33AC"/>
    <w:rsid w:val="00CD36E1"/>
    <w:rsid w:val="00CE7F1B"/>
    <w:rsid w:val="00CF65ED"/>
    <w:rsid w:val="00CF6CD6"/>
    <w:rsid w:val="00CF7F6E"/>
    <w:rsid w:val="00D04658"/>
    <w:rsid w:val="00D06C1B"/>
    <w:rsid w:val="00D078C7"/>
    <w:rsid w:val="00D12B46"/>
    <w:rsid w:val="00D14E45"/>
    <w:rsid w:val="00D216E3"/>
    <w:rsid w:val="00D30074"/>
    <w:rsid w:val="00D322B0"/>
    <w:rsid w:val="00D40F43"/>
    <w:rsid w:val="00D411E2"/>
    <w:rsid w:val="00D43194"/>
    <w:rsid w:val="00D44065"/>
    <w:rsid w:val="00D46181"/>
    <w:rsid w:val="00D47D54"/>
    <w:rsid w:val="00D50594"/>
    <w:rsid w:val="00D5592A"/>
    <w:rsid w:val="00D62E22"/>
    <w:rsid w:val="00D67484"/>
    <w:rsid w:val="00D74695"/>
    <w:rsid w:val="00D81340"/>
    <w:rsid w:val="00D87E89"/>
    <w:rsid w:val="00D934C1"/>
    <w:rsid w:val="00D94048"/>
    <w:rsid w:val="00D96113"/>
    <w:rsid w:val="00D976D4"/>
    <w:rsid w:val="00DA25D9"/>
    <w:rsid w:val="00DA369F"/>
    <w:rsid w:val="00DA5824"/>
    <w:rsid w:val="00DA6C98"/>
    <w:rsid w:val="00DB034E"/>
    <w:rsid w:val="00DB3F22"/>
    <w:rsid w:val="00DB4F91"/>
    <w:rsid w:val="00DC3603"/>
    <w:rsid w:val="00DC4BB4"/>
    <w:rsid w:val="00DD4AF3"/>
    <w:rsid w:val="00DE1986"/>
    <w:rsid w:val="00DE3FC0"/>
    <w:rsid w:val="00DE4EAC"/>
    <w:rsid w:val="00DE645F"/>
    <w:rsid w:val="00DE651E"/>
    <w:rsid w:val="00DE71AE"/>
    <w:rsid w:val="00E01532"/>
    <w:rsid w:val="00E105D3"/>
    <w:rsid w:val="00E23A47"/>
    <w:rsid w:val="00E23D17"/>
    <w:rsid w:val="00E276CC"/>
    <w:rsid w:val="00E328B1"/>
    <w:rsid w:val="00E405F7"/>
    <w:rsid w:val="00E43E8B"/>
    <w:rsid w:val="00E47C43"/>
    <w:rsid w:val="00E5734B"/>
    <w:rsid w:val="00E6324C"/>
    <w:rsid w:val="00E65A57"/>
    <w:rsid w:val="00E65D50"/>
    <w:rsid w:val="00E70D60"/>
    <w:rsid w:val="00E72876"/>
    <w:rsid w:val="00E823EA"/>
    <w:rsid w:val="00E82868"/>
    <w:rsid w:val="00E84E95"/>
    <w:rsid w:val="00E871D7"/>
    <w:rsid w:val="00E904BE"/>
    <w:rsid w:val="00E90E66"/>
    <w:rsid w:val="00E91A13"/>
    <w:rsid w:val="00E9292E"/>
    <w:rsid w:val="00E94816"/>
    <w:rsid w:val="00EA1BE1"/>
    <w:rsid w:val="00EA3AB3"/>
    <w:rsid w:val="00EB0D0A"/>
    <w:rsid w:val="00EB20FA"/>
    <w:rsid w:val="00EC0DC4"/>
    <w:rsid w:val="00EC0E2F"/>
    <w:rsid w:val="00EC42DC"/>
    <w:rsid w:val="00EC766C"/>
    <w:rsid w:val="00ED329F"/>
    <w:rsid w:val="00ED33A9"/>
    <w:rsid w:val="00EE14C6"/>
    <w:rsid w:val="00EE3F4D"/>
    <w:rsid w:val="00EF2118"/>
    <w:rsid w:val="00EF47A2"/>
    <w:rsid w:val="00EF6CE5"/>
    <w:rsid w:val="00EF7AA7"/>
    <w:rsid w:val="00F0141A"/>
    <w:rsid w:val="00F0296E"/>
    <w:rsid w:val="00F03344"/>
    <w:rsid w:val="00F16613"/>
    <w:rsid w:val="00F232A2"/>
    <w:rsid w:val="00F25BA7"/>
    <w:rsid w:val="00F2602B"/>
    <w:rsid w:val="00F325A5"/>
    <w:rsid w:val="00F34501"/>
    <w:rsid w:val="00F50E7E"/>
    <w:rsid w:val="00F54AF4"/>
    <w:rsid w:val="00F658FC"/>
    <w:rsid w:val="00F70CEC"/>
    <w:rsid w:val="00F76B4A"/>
    <w:rsid w:val="00F826D3"/>
    <w:rsid w:val="00F84C22"/>
    <w:rsid w:val="00F869A3"/>
    <w:rsid w:val="00F90326"/>
    <w:rsid w:val="00F955CD"/>
    <w:rsid w:val="00FA207A"/>
    <w:rsid w:val="00FB02D1"/>
    <w:rsid w:val="00FB2D26"/>
    <w:rsid w:val="00FB2FF6"/>
    <w:rsid w:val="00FB7569"/>
    <w:rsid w:val="00FC3EC2"/>
    <w:rsid w:val="00FD36B7"/>
    <w:rsid w:val="00FD3CE0"/>
    <w:rsid w:val="00FD42E6"/>
    <w:rsid w:val="00FD7B08"/>
    <w:rsid w:val="00FE15AD"/>
    <w:rsid w:val="00FE228C"/>
    <w:rsid w:val="00FE2E0D"/>
    <w:rsid w:val="00FE32C9"/>
    <w:rsid w:val="00FE34D8"/>
    <w:rsid w:val="00FE488A"/>
    <w:rsid w:val="00FE53C2"/>
    <w:rsid w:val="00FF08C1"/>
    <w:rsid w:val="00FF145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1E9F7-5166-4D5D-A466-BB66583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D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007D0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2007D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2007D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2007D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7D0"/>
  </w:style>
  <w:style w:type="paragraph" w:customStyle="1" w:styleId="arial11">
    <w:name w:val="arial11"/>
    <w:basedOn w:val="Normal"/>
    <w:rsid w:val="002007D0"/>
  </w:style>
  <w:style w:type="paragraph" w:styleId="BodyText">
    <w:name w:val="Body Text"/>
    <w:basedOn w:val="Normal"/>
    <w:rsid w:val="002007D0"/>
    <w:rPr>
      <w:sz w:val="24"/>
    </w:rPr>
  </w:style>
  <w:style w:type="paragraph" w:styleId="Footer">
    <w:name w:val="footer"/>
    <w:basedOn w:val="Normal"/>
    <w:rsid w:val="002007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7D0"/>
  </w:style>
  <w:style w:type="paragraph" w:styleId="BodyText2">
    <w:name w:val="Body Text 2"/>
    <w:basedOn w:val="Normal"/>
    <w:rsid w:val="002007D0"/>
    <w:rPr>
      <w:b/>
      <w:sz w:val="24"/>
    </w:rPr>
  </w:style>
  <w:style w:type="paragraph" w:styleId="BalloonText">
    <w:name w:val="Balloon Text"/>
    <w:basedOn w:val="Normal"/>
    <w:semiHidden/>
    <w:rsid w:val="002007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07D0"/>
    <w:pPr>
      <w:ind w:left="720"/>
    </w:pPr>
    <w:rPr>
      <w:sz w:val="24"/>
    </w:rPr>
  </w:style>
  <w:style w:type="paragraph" w:styleId="BodyText3">
    <w:name w:val="Body Text 3"/>
    <w:basedOn w:val="Normal"/>
    <w:rsid w:val="002007D0"/>
    <w:pPr>
      <w:jc w:val="both"/>
    </w:pPr>
    <w:rPr>
      <w:sz w:val="24"/>
    </w:rPr>
  </w:style>
  <w:style w:type="character" w:styleId="Hyperlink">
    <w:name w:val="Hyperlink"/>
    <w:basedOn w:val="DefaultParagraphFont"/>
    <w:rsid w:val="003937EC"/>
    <w:rPr>
      <w:color w:val="0000FF"/>
      <w:u w:val="single"/>
    </w:rPr>
  </w:style>
  <w:style w:type="paragraph" w:styleId="PlainText">
    <w:name w:val="Plain Text"/>
    <w:basedOn w:val="Normal"/>
    <w:link w:val="PlainTextChar"/>
    <w:rsid w:val="00D04658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0465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DD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F3"/>
    <w:rPr>
      <w:rFonts w:ascii="Arial" w:hAnsi="Arial"/>
      <w:b/>
      <w:bCs/>
      <w:lang w:eastAsia="en-US"/>
    </w:rPr>
  </w:style>
  <w:style w:type="paragraph" w:customStyle="1" w:styleId="Default">
    <w:name w:val="Default"/>
    <w:rsid w:val="006E5614"/>
    <w:pPr>
      <w:autoSpaceDE w:val="0"/>
      <w:autoSpaceDN w:val="0"/>
      <w:adjustRightInd w:val="0"/>
    </w:pPr>
    <w:rPr>
      <w:rFonts w:ascii="Gill Sans MT Pro Medium" w:hAnsi="Gill Sans MT Pro Medium" w:cs="Gill Sans MT Pro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1F2"/>
    <w:pPr>
      <w:ind w:left="720"/>
    </w:pPr>
    <w:rPr>
      <w:rFonts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3A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leech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7873-EFB0-4464-AFF9-653AD9A9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4</TotalTime>
  <Pages>2</Pages>
  <Words>354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</vt:lpstr>
    </vt:vector>
  </TitlesOfParts>
  <Company> </Company>
  <LinksUpToDate>false</LinksUpToDate>
  <CharactersWithSpaces>2569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http://mgintranet/ieListDocuments.aspx?CId=122&amp;MId=509&amp;Ver=4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mailto:george.graham@lancashire.gov.uk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rdmcm</dc:creator>
  <cp:keywords/>
  <dc:description/>
  <cp:lastModifiedBy>Mather, Chris</cp:lastModifiedBy>
  <cp:revision>3</cp:revision>
  <cp:lastPrinted>2014-09-18T07:43:00Z</cp:lastPrinted>
  <dcterms:created xsi:type="dcterms:W3CDTF">2015-09-18T10:12:00Z</dcterms:created>
  <dcterms:modified xsi:type="dcterms:W3CDTF">2015-09-18T14:51:00Z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